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493"/>
        <w:gridCol w:w="1646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附件3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课题指南</w:t>
            </w: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微软雅黑" w:cs="Times New Roman Regular"/>
          <w:bCs/>
          <w:kern w:val="2"/>
          <w:sz w:val="36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微软雅黑" w:cs="Times New Roman"/>
          <w:bCs/>
          <w:kern w:val="2"/>
          <w:sz w:val="36"/>
          <w:szCs w:val="24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Cs/>
          <w:kern w:val="2"/>
          <w:sz w:val="36"/>
          <w:szCs w:val="24"/>
          <w:lang w:val="en-US" w:eastAsia="zh-CN" w:bidi="ar-SA"/>
        </w:rPr>
        <w:t>2025</w:t>
      </w:r>
      <w:r>
        <w:rPr>
          <w:rFonts w:hint="default" w:ascii="Calibri" w:hAnsi="Calibri" w:eastAsia="微软雅黑" w:cs="Times New Roman"/>
          <w:bCs/>
          <w:kern w:val="2"/>
          <w:sz w:val="36"/>
          <w:szCs w:val="24"/>
          <w:lang w:val="en-US" w:eastAsia="zh-CN" w:bidi="ar-SA"/>
        </w:rPr>
        <w:t>年度</w:t>
      </w:r>
      <w:r>
        <w:rPr>
          <w:rFonts w:hint="eastAsia" w:ascii="Calibri" w:hAnsi="Calibri" w:eastAsia="微软雅黑" w:cs="Times New Roman"/>
          <w:bCs/>
          <w:kern w:val="2"/>
          <w:sz w:val="36"/>
          <w:szCs w:val="24"/>
          <w:lang w:val="en-US" w:eastAsia="zh-CN" w:bidi="ar-SA"/>
        </w:rPr>
        <w:t>重点委托课题论证活页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1．</w:t>
            </w:r>
            <w:r>
              <w:rPr>
                <w:rFonts w:hint="eastAsia" w:ascii="Times New Roman" w:hAnsi="Times New Roman"/>
                <w:b/>
                <w:sz w:val="24"/>
              </w:rPr>
              <w:t>[选题依据]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相关研究动态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（略写）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；相对于已有研究同类项目的独到学术价值和应用价值。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2．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[研究内容]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本课题的研究对象、主要目标、重点难点、研究计划及其可行性等。（框架思路要列出提纲或目录）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3．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[思路方法]  </w:t>
            </w:r>
            <w:r>
              <w:rPr>
                <w:rFonts w:hint="eastAsia" w:ascii="Times New Roman" w:hAnsi="Times New Roman"/>
                <w:sz w:val="24"/>
              </w:rPr>
              <w:t>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4．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[创新之处]  </w:t>
            </w:r>
            <w:r>
              <w:rPr>
                <w:rFonts w:hint="eastAsia" w:ascii="Times New Roman" w:hAnsi="Times New Roman"/>
                <w:sz w:val="24"/>
              </w:rPr>
              <w:t>在学术观点、研究方法等方面的特色和创新。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5．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[预期成果]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成果形式、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转化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及预期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学术价值和</w:t>
            </w:r>
            <w:r>
              <w:rPr>
                <w:rFonts w:hint="eastAsia" w:ascii="Times New Roman" w:hAnsi="Times New Roman"/>
                <w:sz w:val="24"/>
                <w:szCs w:val="24"/>
              </w:rPr>
              <w:t>社会效益等。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6．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[研究基础]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申请人前期相关代表性研究成果、核心观点等。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7．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[参考文献]  </w:t>
            </w:r>
            <w:r>
              <w:rPr>
                <w:rFonts w:hint="eastAsia" w:ascii="Times New Roman" w:hAnsi="Times New Roman"/>
                <w:sz w:val="24"/>
              </w:rPr>
              <w:t>开展本课题研究的主要中外参考文献。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（略写）</w:t>
            </w: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0" w:firstLineChars="0"/>
        <w:jc w:val="both"/>
        <w:textAlignment w:val="auto"/>
        <w:rPr>
          <w:rFonts w:hint="eastAsia"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szCs w:val="21"/>
        </w:rPr>
        <w:t>说明</w:t>
      </w:r>
      <w:r>
        <w:rPr>
          <w:rFonts w:hint="eastAsia" w:ascii="Times New Roman" w:hAnsi="Times New Roman" w:eastAsia="楷体_GB2312"/>
          <w:szCs w:val="21"/>
          <w:lang w:eastAsia="zh-CN"/>
        </w:rPr>
        <w:t>：</w:t>
      </w:r>
      <w:r>
        <w:rPr>
          <w:rFonts w:hint="eastAsia" w:ascii="Times New Roman" w:hAnsi="Times New Roman" w:eastAsia="楷体_GB2312"/>
          <w:szCs w:val="21"/>
        </w:rPr>
        <w:t>1.活页文字表述中不得直接或间接透露个人信息或相关背景资料，否则取消参评资格。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630" w:firstLineChars="300"/>
        <w:jc w:val="both"/>
        <w:textAlignment w:val="auto"/>
        <w:rPr>
          <w:rFonts w:hint="eastAsia"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szCs w:val="21"/>
        </w:rPr>
        <w:t>2</w:t>
      </w:r>
      <w:r>
        <w:rPr>
          <w:rFonts w:hint="eastAsia" w:ascii="Times New Roman" w:hAnsi="Times New Roman" w:eastAsia="楷体_GB2312"/>
          <w:szCs w:val="21"/>
          <w:lang w:eastAsia="zh-CN"/>
        </w:rPr>
        <w:t>.</w:t>
      </w:r>
      <w:r>
        <w:rPr>
          <w:rFonts w:hint="eastAsia" w:ascii="Times New Roman" w:hAnsi="Times New Roman" w:eastAsia="楷体_GB2312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Times New Roman" w:hAnsi="Times New Roman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Times New Roman" w:hAnsi="Times New Roman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630" w:firstLineChars="300"/>
        <w:jc w:val="both"/>
        <w:textAlignment w:val="auto"/>
        <w:rPr>
          <w:rFonts w:hint="eastAsia" w:ascii="Times New Roman" w:hAnsi="Times New Roman" w:eastAsia="楷体_GB2312"/>
          <w:szCs w:val="21"/>
        </w:rPr>
      </w:pPr>
      <w:r>
        <w:rPr>
          <w:rFonts w:hint="eastAsia" w:ascii="Times New Roman" w:hAnsi="Times New Roman" w:eastAsia="楷体_GB2312"/>
          <w:szCs w:val="21"/>
        </w:rPr>
        <w:t>3</w:t>
      </w:r>
      <w:r>
        <w:rPr>
          <w:rFonts w:hint="eastAsia" w:ascii="Times New Roman" w:hAnsi="Times New Roman" w:eastAsia="楷体_GB2312"/>
          <w:szCs w:val="21"/>
          <w:lang w:eastAsia="zh-CN"/>
        </w:rPr>
        <w:t>.</w:t>
      </w:r>
      <w:r>
        <w:rPr>
          <w:rFonts w:hint="eastAsia" w:ascii="Times New Roman" w:hAnsi="Times New Roman" w:eastAsia="楷体_GB2312"/>
          <w:szCs w:val="21"/>
        </w:rPr>
        <w:t>本表须用A3纸双面印制，中缝装订，一般为8个A4版面，《通讯评审意见表》作为第一页。正文请用合适字号行距排版，各级标题可用黑体字。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mZlMThmMjIzNDVlZmQ5NmYzZGEyN2NiZmExYmMifQ=="/>
  </w:docVars>
  <w:rsids>
    <w:rsidRoot w:val="00000000"/>
    <w:rsid w:val="4AC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2025-06-03T10:09:53Z</dcterms:created>
  <dc:creator>123</dc:creator>
  <cp:lastModifiedBy>十王掌</cp:lastModifiedBy>
  <dcterms:modified xsi:type="dcterms:W3CDTF">2025-06-03T10:10:17Z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0CDECDF25B134F5EB6E2AE963C56F0E5_12</vt:lpwstr>
  </property>
</Properties>
</file>